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5C4" w:rsidRDefault="008855C4" w:rsidP="008855C4">
      <w:pPr>
        <w:jc w:val="center"/>
        <w:rPr>
          <w:rFonts w:ascii="Arial" w:hAnsi="Arial" w:cs="Arial"/>
          <w:b/>
          <w:sz w:val="40"/>
          <w:szCs w:val="40"/>
        </w:rPr>
      </w:pPr>
      <w:r>
        <w:rPr>
          <w:rFonts w:ascii="Arial" w:hAnsi="Arial" w:cs="Arial"/>
          <w:b/>
          <w:sz w:val="40"/>
          <w:szCs w:val="40"/>
        </w:rPr>
        <w:t>T.C.REGIONAL</w:t>
      </w:r>
    </w:p>
    <w:p w:rsidR="008855C4" w:rsidRDefault="008855C4" w:rsidP="008855C4">
      <w:pPr>
        <w:jc w:val="center"/>
        <w:rPr>
          <w:rFonts w:ascii="Arial" w:hAnsi="Arial" w:cs="Arial"/>
          <w:b/>
          <w:sz w:val="40"/>
          <w:szCs w:val="40"/>
        </w:rPr>
      </w:pPr>
      <w:r>
        <w:rPr>
          <w:rFonts w:ascii="Arial" w:hAnsi="Arial" w:cs="Arial"/>
          <w:b/>
          <w:sz w:val="40"/>
          <w:szCs w:val="40"/>
        </w:rPr>
        <w:t>CLASE ”A”</w:t>
      </w:r>
    </w:p>
    <w:p w:rsidR="008855C4" w:rsidRDefault="008855C4" w:rsidP="008855C4">
      <w:pPr>
        <w:jc w:val="center"/>
        <w:rPr>
          <w:rFonts w:ascii="Arial" w:hAnsi="Arial" w:cs="Arial"/>
          <w:b/>
          <w:sz w:val="40"/>
          <w:szCs w:val="40"/>
        </w:rPr>
      </w:pPr>
      <w:r>
        <w:rPr>
          <w:rFonts w:ascii="Arial" w:hAnsi="Arial" w:cs="Arial"/>
          <w:b/>
          <w:sz w:val="40"/>
          <w:szCs w:val="40"/>
        </w:rPr>
        <w:t>ANEXO “1”</w:t>
      </w:r>
    </w:p>
    <w:p w:rsidR="008855C4" w:rsidRDefault="008855C4" w:rsidP="008855C4">
      <w:pPr>
        <w:jc w:val="center"/>
      </w:pPr>
      <w:r>
        <w:rPr>
          <w:rFonts w:ascii="Arial" w:hAnsi="Arial" w:cs="Arial"/>
          <w:b/>
          <w:sz w:val="40"/>
          <w:szCs w:val="40"/>
        </w:rPr>
        <w:t>2019</w:t>
      </w:r>
    </w:p>
    <w:p w:rsidR="00BC4ADF" w:rsidRDefault="00BC4ADF" w:rsidP="00BC4ADF">
      <w:pPr>
        <w:jc w:val="right"/>
        <w:rPr>
          <w:rFonts w:ascii="Arial" w:hAnsi="Arial" w:cs="Arial"/>
          <w:sz w:val="24"/>
          <w:szCs w:val="24"/>
        </w:rPr>
      </w:pPr>
      <w:r>
        <w:tab/>
      </w:r>
      <w:r>
        <w:rPr>
          <w:rFonts w:ascii="Arial" w:hAnsi="Arial" w:cs="Arial"/>
          <w:sz w:val="24"/>
          <w:szCs w:val="24"/>
        </w:rPr>
        <w:t>Buenos Aires, 16 de Mayo de 2019</w:t>
      </w:r>
    </w:p>
    <w:p w:rsidR="00BD2562" w:rsidRDefault="00BD2562" w:rsidP="00BC4ADF">
      <w:pPr>
        <w:jc w:val="right"/>
        <w:rPr>
          <w:rFonts w:ascii="Arial" w:hAnsi="Arial" w:cs="Arial"/>
          <w:sz w:val="24"/>
          <w:szCs w:val="24"/>
        </w:rPr>
      </w:pPr>
    </w:p>
    <w:p w:rsidR="00E65845" w:rsidRDefault="00E65845" w:rsidP="00E65845">
      <w:pPr>
        <w:pStyle w:val="Default"/>
        <w:jc w:val="both"/>
        <w:rPr>
          <w:b/>
          <w:bCs/>
          <w:sz w:val="23"/>
          <w:szCs w:val="23"/>
          <w:u w:val="single"/>
        </w:rPr>
      </w:pPr>
      <w:r w:rsidRPr="007E7C26">
        <w:rPr>
          <w:b/>
          <w:bCs/>
          <w:sz w:val="23"/>
          <w:szCs w:val="23"/>
          <w:u w:val="single"/>
        </w:rPr>
        <w:t>ART. 6: PESO</w:t>
      </w:r>
    </w:p>
    <w:p w:rsidR="00E65845" w:rsidRPr="008C1B8A" w:rsidRDefault="00E65845" w:rsidP="00E65845">
      <w:pPr>
        <w:pStyle w:val="Default"/>
        <w:jc w:val="both"/>
        <w:rPr>
          <w:b/>
          <w:bCs/>
          <w:sz w:val="23"/>
          <w:szCs w:val="23"/>
        </w:rPr>
      </w:pPr>
      <w:r w:rsidRPr="008C1B8A">
        <w:rPr>
          <w:b/>
          <w:bCs/>
          <w:sz w:val="23"/>
          <w:szCs w:val="23"/>
        </w:rPr>
        <w:t>Agregar:</w:t>
      </w:r>
    </w:p>
    <w:p w:rsidR="00E65845" w:rsidRDefault="00E65845" w:rsidP="00E65845">
      <w:pPr>
        <w:pStyle w:val="Default"/>
        <w:jc w:val="both"/>
        <w:rPr>
          <w:bCs/>
          <w:sz w:val="23"/>
          <w:szCs w:val="23"/>
        </w:rPr>
      </w:pPr>
      <w:r>
        <w:rPr>
          <w:bCs/>
          <w:sz w:val="23"/>
          <w:szCs w:val="23"/>
        </w:rPr>
        <w:t>Para todo motor</w:t>
      </w:r>
      <w:r w:rsidR="00BF6BA8">
        <w:rPr>
          <w:bCs/>
          <w:sz w:val="23"/>
          <w:szCs w:val="23"/>
        </w:rPr>
        <w:t xml:space="preserve"> Chevrolet</w:t>
      </w:r>
      <w:r w:rsidR="00D95DD2">
        <w:rPr>
          <w:bCs/>
          <w:sz w:val="23"/>
          <w:szCs w:val="23"/>
        </w:rPr>
        <w:t>que utilicen alzada de 10,01mm a 12,00mm</w:t>
      </w:r>
      <w:r w:rsidR="00BF6BA8">
        <w:rPr>
          <w:bCs/>
          <w:sz w:val="23"/>
          <w:szCs w:val="23"/>
        </w:rPr>
        <w:t>, para todo</w:t>
      </w:r>
      <w:r w:rsidR="00E952F5">
        <w:rPr>
          <w:bCs/>
          <w:sz w:val="23"/>
          <w:szCs w:val="23"/>
        </w:rPr>
        <w:t xml:space="preserve"> motor Ford </w:t>
      </w:r>
      <w:r w:rsidR="00BF6BA8">
        <w:rPr>
          <w:bCs/>
          <w:sz w:val="23"/>
          <w:szCs w:val="23"/>
        </w:rPr>
        <w:t>que utilice</w:t>
      </w:r>
      <w:r w:rsidR="00325887">
        <w:rPr>
          <w:bCs/>
          <w:sz w:val="23"/>
          <w:szCs w:val="23"/>
        </w:rPr>
        <w:t>n</w:t>
      </w:r>
      <w:r w:rsidR="00BF6BA8">
        <w:rPr>
          <w:bCs/>
          <w:sz w:val="23"/>
          <w:szCs w:val="23"/>
        </w:rPr>
        <w:t xml:space="preserve"> alzada de 11,01mm a 12,00mm ambos </w:t>
      </w:r>
      <w:r w:rsidR="00E952F5">
        <w:rPr>
          <w:bCs/>
          <w:sz w:val="23"/>
          <w:szCs w:val="23"/>
        </w:rPr>
        <w:t xml:space="preserve">penalizaran con un lastre de 40 kilogramos ubicado en el habitáculo lado derecho paralelo al piloto </w:t>
      </w:r>
      <w:r w:rsidR="00C1318C">
        <w:rPr>
          <w:bCs/>
          <w:sz w:val="23"/>
          <w:szCs w:val="23"/>
        </w:rPr>
        <w:t>q</w:t>
      </w:r>
      <w:r w:rsidR="002F3B86">
        <w:rPr>
          <w:bCs/>
          <w:sz w:val="23"/>
          <w:szCs w:val="23"/>
        </w:rPr>
        <w:t>ue se adicionara al peso mínimo, amurado y dentro de un contenedor.</w:t>
      </w:r>
      <w:r w:rsidR="00C1318C">
        <w:rPr>
          <w:bCs/>
          <w:sz w:val="23"/>
          <w:szCs w:val="23"/>
        </w:rPr>
        <w:t xml:space="preserve"> </w:t>
      </w:r>
    </w:p>
    <w:p w:rsidR="003A5946" w:rsidRDefault="003A5946" w:rsidP="00E65845">
      <w:pPr>
        <w:pStyle w:val="Default"/>
        <w:jc w:val="both"/>
        <w:rPr>
          <w:bCs/>
          <w:sz w:val="23"/>
          <w:szCs w:val="23"/>
        </w:rPr>
      </w:pPr>
    </w:p>
    <w:p w:rsidR="003A5946" w:rsidRDefault="003A5946" w:rsidP="00E65845">
      <w:pPr>
        <w:pStyle w:val="Default"/>
        <w:jc w:val="both"/>
        <w:rPr>
          <w:b/>
          <w:bCs/>
          <w:sz w:val="23"/>
          <w:szCs w:val="23"/>
          <w:u w:val="single"/>
        </w:rPr>
      </w:pPr>
      <w:r w:rsidRPr="007E7C26">
        <w:rPr>
          <w:b/>
          <w:bCs/>
          <w:sz w:val="23"/>
          <w:szCs w:val="23"/>
          <w:u w:val="single"/>
        </w:rPr>
        <w:t>ART. 14: TAPA DE CILINDRO</w:t>
      </w:r>
    </w:p>
    <w:p w:rsidR="003A5946" w:rsidRDefault="003A5946" w:rsidP="00E65845">
      <w:pPr>
        <w:pStyle w:val="Default"/>
        <w:jc w:val="both"/>
        <w:rPr>
          <w:b/>
          <w:bCs/>
          <w:sz w:val="23"/>
          <w:szCs w:val="23"/>
        </w:rPr>
      </w:pPr>
      <w:r>
        <w:rPr>
          <w:b/>
          <w:bCs/>
          <w:sz w:val="23"/>
          <w:szCs w:val="23"/>
        </w:rPr>
        <w:t>Agregar:</w:t>
      </w:r>
    </w:p>
    <w:p w:rsidR="003A5946" w:rsidRPr="007E7C26" w:rsidRDefault="003A5946" w:rsidP="00E65845">
      <w:pPr>
        <w:pStyle w:val="Default"/>
        <w:jc w:val="both"/>
        <w:rPr>
          <w:sz w:val="23"/>
          <w:szCs w:val="23"/>
          <w:u w:val="single"/>
        </w:rPr>
      </w:pPr>
      <w:r>
        <w:rPr>
          <w:bCs/>
          <w:sz w:val="23"/>
          <w:szCs w:val="23"/>
        </w:rPr>
        <w:t>A las tapas Ford de aluminio se le permite hermanar conductos de admisión y esc</w:t>
      </w:r>
      <w:bookmarkStart w:id="0" w:name="_GoBack"/>
      <w:bookmarkEnd w:id="0"/>
      <w:r>
        <w:rPr>
          <w:bCs/>
          <w:sz w:val="23"/>
          <w:szCs w:val="23"/>
        </w:rPr>
        <w:t xml:space="preserve">apes con los múltiples hasta una medida máxima de 10mm hacia el interior de la tapa, la misma será tomada desde la cara de apoyo de los múltiples hacia el interior de los respectivos conductos.    </w:t>
      </w:r>
    </w:p>
    <w:p w:rsidR="00E65845" w:rsidRDefault="00E65845" w:rsidP="00BC4ADF">
      <w:pPr>
        <w:jc w:val="right"/>
        <w:rPr>
          <w:rFonts w:ascii="Arial" w:hAnsi="Arial" w:cs="Arial"/>
          <w:sz w:val="24"/>
          <w:szCs w:val="24"/>
        </w:rPr>
      </w:pPr>
    </w:p>
    <w:sectPr w:rsidR="00E65845" w:rsidSect="008855C4">
      <w:headerReference w:type="default" r:id="rId6"/>
      <w:pgSz w:w="11906" w:h="16838"/>
      <w:pgMar w:top="1417" w:right="1416"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F46" w:rsidRDefault="00E35F46" w:rsidP="008855C4">
      <w:pPr>
        <w:spacing w:after="0" w:line="240" w:lineRule="auto"/>
      </w:pPr>
      <w:r>
        <w:separator/>
      </w:r>
    </w:p>
  </w:endnote>
  <w:endnote w:type="continuationSeparator" w:id="1">
    <w:p w:rsidR="00E35F46" w:rsidRDefault="00E35F46" w:rsidP="008855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F46" w:rsidRDefault="00E35F46" w:rsidP="008855C4">
      <w:pPr>
        <w:spacing w:after="0" w:line="240" w:lineRule="auto"/>
      </w:pPr>
      <w:r>
        <w:separator/>
      </w:r>
    </w:p>
  </w:footnote>
  <w:footnote w:type="continuationSeparator" w:id="1">
    <w:p w:rsidR="00E35F46" w:rsidRDefault="00E35F46" w:rsidP="008855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5C4" w:rsidRDefault="008855C4" w:rsidP="008855C4">
    <w:pPr>
      <w:pStyle w:val="Encabezado"/>
      <w:jc w:val="both"/>
      <w:rPr>
        <w:rFonts w:ascii="Arial" w:hAnsi="Arial" w:cs="Arial"/>
        <w:b/>
        <w:sz w:val="24"/>
        <w:szCs w:val="24"/>
      </w:rPr>
    </w:pPr>
    <w:r>
      <w:rPr>
        <w:b/>
        <w:noProof/>
        <w:sz w:val="28"/>
        <w:szCs w:val="28"/>
        <w:lang w:eastAsia="es-AR"/>
      </w:rPr>
      <w:drawing>
        <wp:inline distT="0" distB="0" distL="0" distR="0">
          <wp:extent cx="546100" cy="558165"/>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100" cy="558165"/>
                  </a:xfrm>
                  <a:prstGeom prst="rect">
                    <a:avLst/>
                  </a:prstGeom>
                  <a:noFill/>
                  <a:ln>
                    <a:noFill/>
                  </a:ln>
                </pic:spPr>
              </pic:pic>
            </a:graphicData>
          </a:graphic>
        </wp:inline>
      </w:drawing>
    </w:r>
    <w:r>
      <w:rPr>
        <w:rFonts w:ascii="Arial" w:hAnsi="Arial" w:cs="Arial"/>
        <w:b/>
        <w:sz w:val="24"/>
        <w:szCs w:val="24"/>
      </w:rPr>
      <w:t>FEDERACION METROPOLITANA DE AUTOMOVILISMO DEPORTIVO</w:t>
    </w:r>
  </w:p>
  <w:p w:rsidR="008855C4" w:rsidRDefault="008855C4">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8855C4"/>
    <w:rsid w:val="000C2DF6"/>
    <w:rsid w:val="001F0462"/>
    <w:rsid w:val="0023087B"/>
    <w:rsid w:val="002F3B86"/>
    <w:rsid w:val="00325887"/>
    <w:rsid w:val="003A5946"/>
    <w:rsid w:val="00435265"/>
    <w:rsid w:val="00521E2D"/>
    <w:rsid w:val="00571A17"/>
    <w:rsid w:val="008855C4"/>
    <w:rsid w:val="008C1B8A"/>
    <w:rsid w:val="00B43D79"/>
    <w:rsid w:val="00BC4ADF"/>
    <w:rsid w:val="00BD2562"/>
    <w:rsid w:val="00BF6BA8"/>
    <w:rsid w:val="00C1318C"/>
    <w:rsid w:val="00D95DD2"/>
    <w:rsid w:val="00E06301"/>
    <w:rsid w:val="00E35F46"/>
    <w:rsid w:val="00E65845"/>
    <w:rsid w:val="00E952F5"/>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5C4"/>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55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55C4"/>
  </w:style>
  <w:style w:type="paragraph" w:styleId="Piedepgina">
    <w:name w:val="footer"/>
    <w:basedOn w:val="Normal"/>
    <w:link w:val="PiedepginaCar"/>
    <w:uiPriority w:val="99"/>
    <w:unhideWhenUsed/>
    <w:rsid w:val="008855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55C4"/>
  </w:style>
  <w:style w:type="paragraph" w:styleId="Textodeglobo">
    <w:name w:val="Balloon Text"/>
    <w:basedOn w:val="Normal"/>
    <w:link w:val="TextodegloboCar"/>
    <w:uiPriority w:val="99"/>
    <w:semiHidden/>
    <w:unhideWhenUsed/>
    <w:rsid w:val="008855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55C4"/>
    <w:rPr>
      <w:rFonts w:ascii="Tahoma" w:hAnsi="Tahoma" w:cs="Tahoma"/>
      <w:sz w:val="16"/>
      <w:szCs w:val="16"/>
    </w:rPr>
  </w:style>
  <w:style w:type="paragraph" w:customStyle="1" w:styleId="Default">
    <w:name w:val="Default"/>
    <w:rsid w:val="00E65845"/>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5C4"/>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55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855C4"/>
  </w:style>
  <w:style w:type="paragraph" w:styleId="Piedepgina">
    <w:name w:val="footer"/>
    <w:basedOn w:val="Normal"/>
    <w:link w:val="PiedepginaCar"/>
    <w:uiPriority w:val="99"/>
    <w:unhideWhenUsed/>
    <w:rsid w:val="008855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855C4"/>
  </w:style>
  <w:style w:type="paragraph" w:styleId="Textodeglobo">
    <w:name w:val="Balloon Text"/>
    <w:basedOn w:val="Normal"/>
    <w:link w:val="TextodegloboCar"/>
    <w:uiPriority w:val="99"/>
    <w:semiHidden/>
    <w:unhideWhenUsed/>
    <w:rsid w:val="008855C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855C4"/>
    <w:rPr>
      <w:rFonts w:ascii="Tahoma" w:hAnsi="Tahoma" w:cs="Tahoma"/>
      <w:sz w:val="16"/>
      <w:szCs w:val="16"/>
    </w:rPr>
  </w:style>
  <w:style w:type="paragraph" w:customStyle="1" w:styleId="Default">
    <w:name w:val="Default"/>
    <w:rsid w:val="00E65845"/>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109</Words>
  <Characters>605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Escritoriox64</cp:lastModifiedBy>
  <cp:revision>8</cp:revision>
  <cp:lastPrinted>2019-06-05T23:23:00Z</cp:lastPrinted>
  <dcterms:created xsi:type="dcterms:W3CDTF">2019-05-16T19:37:00Z</dcterms:created>
  <dcterms:modified xsi:type="dcterms:W3CDTF">2019-06-05T23:23:00Z</dcterms:modified>
</cp:coreProperties>
</file>